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2824"/>
        <w:tblW w:w="4919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10"/>
        <w:gridCol w:w="3939"/>
        <w:gridCol w:w="2384"/>
      </w:tblGrid>
      <w:tr w:rsidR="0077776B" w:rsidRPr="00F432E6" w:rsidTr="00C1705A">
        <w:trPr>
          <w:tblCellSpacing w:w="0" w:type="dxa"/>
        </w:trPr>
        <w:tc>
          <w:tcPr>
            <w:tcW w:w="172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7776B" w:rsidRPr="00F432E6" w:rsidRDefault="00C1705A" w:rsidP="00121E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6F839F8E" wp14:editId="278CF968">
                  <wp:extent cx="1295400" cy="863311"/>
                  <wp:effectExtent l="0" t="0" r="0" b="0"/>
                  <wp:docPr id="2060" name="Imagen 2" descr="C:\Users\andresrp30\Desktop\Logotipo EAFIT azul en 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0" name="Imagen 2" descr="C:\Users\andresrp30\Desktop\Logotipo EAFIT azul en 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8633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7776B" w:rsidRPr="00723993" w:rsidRDefault="0077776B" w:rsidP="00121EFB">
            <w:pPr>
              <w:spacing w:after="0" w:line="240" w:lineRule="auto"/>
              <w:jc w:val="center"/>
              <w:rPr>
                <w:rFonts w:eastAsia="Times New Roman"/>
                <w:b/>
                <w:bCs/>
                <w:szCs w:val="24"/>
                <w:lang w:eastAsia="es-ES"/>
              </w:rPr>
            </w:pPr>
            <w:r w:rsidRPr="00723993">
              <w:rPr>
                <w:rFonts w:eastAsia="Times New Roman"/>
                <w:b/>
                <w:bCs/>
                <w:szCs w:val="24"/>
                <w:lang w:eastAsia="es-ES"/>
              </w:rPr>
              <w:t>DOCUMENTO GERENCIAL</w:t>
            </w:r>
          </w:p>
        </w:tc>
        <w:tc>
          <w:tcPr>
            <w:tcW w:w="2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7776B" w:rsidRPr="00723993" w:rsidRDefault="0077776B" w:rsidP="00121EFB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15"/>
                <w:lang w:eastAsia="es-ES"/>
              </w:rPr>
            </w:pPr>
            <w:r>
              <w:rPr>
                <w:rFonts w:eastAsia="Times New Roman"/>
                <w:b/>
                <w:bCs/>
                <w:sz w:val="20"/>
                <w:szCs w:val="15"/>
                <w:lang w:eastAsia="es-ES"/>
              </w:rPr>
              <w:t>  VERSIÓN: 1</w:t>
            </w:r>
          </w:p>
        </w:tc>
      </w:tr>
      <w:tr w:rsidR="0077776B" w:rsidRPr="00F432E6" w:rsidTr="00C1705A">
        <w:tblPrEx>
          <w:tblCellMar>
            <w:left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7776B" w:rsidRPr="00F432E6" w:rsidRDefault="0077776B" w:rsidP="00121E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7776B" w:rsidRPr="00723993" w:rsidRDefault="0077776B" w:rsidP="00121EFB">
            <w:pPr>
              <w:spacing w:after="0" w:line="240" w:lineRule="auto"/>
              <w:rPr>
                <w:rFonts w:eastAsia="Times New Roman"/>
                <w:b/>
                <w:bCs/>
                <w:szCs w:val="24"/>
                <w:lang w:eastAsia="es-ES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7776B" w:rsidRPr="00723993" w:rsidRDefault="0077776B" w:rsidP="0077776B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15"/>
                <w:lang w:eastAsia="es-ES"/>
              </w:rPr>
            </w:pPr>
            <w:r>
              <w:rPr>
                <w:rFonts w:eastAsia="Times New Roman"/>
                <w:b/>
                <w:bCs/>
                <w:sz w:val="20"/>
                <w:szCs w:val="15"/>
                <w:lang w:eastAsia="es-ES"/>
              </w:rPr>
              <w:t>  CÓ</w:t>
            </w:r>
            <w:r w:rsidRPr="00723993">
              <w:rPr>
                <w:rFonts w:eastAsia="Times New Roman"/>
                <w:b/>
                <w:bCs/>
                <w:sz w:val="20"/>
                <w:szCs w:val="15"/>
                <w:lang w:eastAsia="es-ES"/>
              </w:rPr>
              <w:t>DIGO: DG-BU-GPAA-0</w:t>
            </w:r>
            <w:r>
              <w:rPr>
                <w:rFonts w:eastAsia="Times New Roman"/>
                <w:b/>
                <w:bCs/>
                <w:sz w:val="20"/>
                <w:szCs w:val="15"/>
                <w:lang w:eastAsia="es-ES"/>
              </w:rPr>
              <w:t>2</w:t>
            </w:r>
            <w:r w:rsidRPr="00723993">
              <w:rPr>
                <w:rFonts w:eastAsia="Times New Roman"/>
                <w:b/>
                <w:bCs/>
                <w:sz w:val="20"/>
                <w:szCs w:val="15"/>
                <w:lang w:eastAsia="es-ES"/>
              </w:rPr>
              <w:t>-0</w:t>
            </w:r>
            <w:r>
              <w:rPr>
                <w:rFonts w:eastAsia="Times New Roman"/>
                <w:b/>
                <w:bCs/>
                <w:sz w:val="20"/>
                <w:szCs w:val="15"/>
                <w:lang w:eastAsia="es-ES"/>
              </w:rPr>
              <w:t>5</w:t>
            </w:r>
          </w:p>
        </w:tc>
      </w:tr>
      <w:tr w:rsidR="0077776B" w:rsidRPr="00F432E6" w:rsidTr="00C1705A">
        <w:tblPrEx>
          <w:tblCellMar>
            <w:left w:w="0" w:type="dxa"/>
            <w:right w:w="0" w:type="dxa"/>
          </w:tblCellMar>
        </w:tblPrEx>
        <w:trPr>
          <w:trHeight w:val="510"/>
          <w:tblCellSpacing w:w="0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7776B" w:rsidRPr="00FF2A0E" w:rsidRDefault="0077776B" w:rsidP="0077776B">
            <w:pPr>
              <w:pStyle w:val="Sinespaciado"/>
              <w:jc w:val="center"/>
              <w:rPr>
                <w:b/>
                <w:highlight w:val="yellow"/>
              </w:rPr>
            </w:pPr>
            <w:r w:rsidRPr="00723993">
              <w:rPr>
                <w:rFonts w:eastAsia="Times New Roman"/>
                <w:b/>
                <w:bCs/>
                <w:szCs w:val="15"/>
                <w:lang w:eastAsia="es-ES"/>
              </w:rPr>
              <w:t>BU-</w:t>
            </w:r>
            <w:r w:rsidRPr="00FF2A0E">
              <w:rPr>
                <w:rFonts w:cs="Arial"/>
                <w:b/>
              </w:rPr>
              <w:t xml:space="preserve"> NORMAS SALÓN </w:t>
            </w:r>
            <w:r>
              <w:rPr>
                <w:rFonts w:cs="Arial"/>
                <w:b/>
              </w:rPr>
              <w:t>DE ENSAYOS MUSICALES-SALA FUEGO</w:t>
            </w:r>
          </w:p>
          <w:p w:rsidR="0077776B" w:rsidRPr="00723993" w:rsidRDefault="0077776B" w:rsidP="00121EFB">
            <w:pPr>
              <w:spacing w:after="0" w:line="240" w:lineRule="auto"/>
              <w:rPr>
                <w:rFonts w:eastAsia="Times New Roman"/>
                <w:b/>
                <w:bCs/>
                <w:szCs w:val="15"/>
                <w:lang w:eastAsia="es-ES"/>
              </w:rPr>
            </w:pPr>
            <w:r w:rsidRPr="00723993">
              <w:rPr>
                <w:rFonts w:eastAsia="Times New Roman"/>
                <w:b/>
                <w:bCs/>
                <w:szCs w:val="15"/>
                <w:lang w:eastAsia="es-ES"/>
              </w:rPr>
              <w:t>  </w:t>
            </w:r>
          </w:p>
        </w:tc>
      </w:tr>
    </w:tbl>
    <w:p w:rsidR="00FF2A0E" w:rsidRDefault="00FF2A0E" w:rsidP="00FF2A0E">
      <w:pPr>
        <w:pStyle w:val="Default"/>
        <w:jc w:val="both"/>
      </w:pPr>
    </w:p>
    <w:p w:rsidR="0077776B" w:rsidRDefault="0077776B" w:rsidP="00FF2A0E">
      <w:pPr>
        <w:pStyle w:val="Sinespaciado"/>
        <w:jc w:val="center"/>
        <w:rPr>
          <w:rFonts w:cs="Arial"/>
          <w:b/>
        </w:rPr>
      </w:pPr>
    </w:p>
    <w:p w:rsidR="0077776B" w:rsidRDefault="0077776B" w:rsidP="00FF2A0E">
      <w:pPr>
        <w:pStyle w:val="Sinespaciado"/>
        <w:jc w:val="center"/>
        <w:rPr>
          <w:rFonts w:cs="Arial"/>
          <w:b/>
        </w:rPr>
      </w:pPr>
    </w:p>
    <w:p w:rsidR="00FF2A0E" w:rsidRDefault="00FF2A0E" w:rsidP="00FF2A0E">
      <w:pPr>
        <w:autoSpaceDE w:val="0"/>
        <w:autoSpaceDN w:val="0"/>
        <w:adjustRightInd w:val="0"/>
        <w:spacing w:after="0" w:line="240" w:lineRule="auto"/>
        <w:jc w:val="both"/>
        <w:rPr>
          <w:rFonts w:cs="Symbol"/>
          <w:color w:val="000000"/>
        </w:rPr>
      </w:pPr>
    </w:p>
    <w:p w:rsidR="0077776B" w:rsidRDefault="0077776B" w:rsidP="00FF2A0E">
      <w:pPr>
        <w:autoSpaceDE w:val="0"/>
        <w:autoSpaceDN w:val="0"/>
        <w:adjustRightInd w:val="0"/>
        <w:spacing w:after="0" w:line="240" w:lineRule="auto"/>
        <w:jc w:val="both"/>
        <w:rPr>
          <w:rFonts w:cs="Symbol"/>
          <w:color w:val="000000"/>
        </w:rPr>
      </w:pPr>
    </w:p>
    <w:p w:rsidR="0077776B" w:rsidRDefault="0077776B" w:rsidP="00FF2A0E">
      <w:pPr>
        <w:autoSpaceDE w:val="0"/>
        <w:autoSpaceDN w:val="0"/>
        <w:adjustRightInd w:val="0"/>
        <w:spacing w:after="0" w:line="240" w:lineRule="auto"/>
        <w:jc w:val="both"/>
        <w:rPr>
          <w:rFonts w:cs="Symbol"/>
          <w:color w:val="000000"/>
        </w:rPr>
      </w:pPr>
    </w:p>
    <w:p w:rsidR="0077776B" w:rsidRPr="00FF2A0E" w:rsidRDefault="0077776B" w:rsidP="00FF2A0E">
      <w:pPr>
        <w:autoSpaceDE w:val="0"/>
        <w:autoSpaceDN w:val="0"/>
        <w:adjustRightInd w:val="0"/>
        <w:spacing w:after="0" w:line="240" w:lineRule="auto"/>
        <w:jc w:val="both"/>
        <w:rPr>
          <w:rFonts w:cs="Symbol"/>
          <w:color w:val="000000"/>
        </w:rPr>
      </w:pPr>
    </w:p>
    <w:p w:rsidR="00FF2A0E" w:rsidRDefault="00FF2A0E" w:rsidP="00A933B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52" w:line="240" w:lineRule="auto"/>
        <w:jc w:val="both"/>
        <w:rPr>
          <w:rFonts w:cs="Arial"/>
          <w:color w:val="000000"/>
        </w:rPr>
      </w:pPr>
      <w:r w:rsidRPr="00A933B5">
        <w:rPr>
          <w:rFonts w:cs="Arial"/>
          <w:color w:val="000000"/>
        </w:rPr>
        <w:t xml:space="preserve">Lávese las manos antes de comenzar a tocar los instrumentos. </w:t>
      </w:r>
    </w:p>
    <w:p w:rsidR="00C1705A" w:rsidRPr="00A933B5" w:rsidRDefault="00C1705A" w:rsidP="00C1705A">
      <w:pPr>
        <w:pStyle w:val="Prrafodelista"/>
        <w:autoSpaceDE w:val="0"/>
        <w:autoSpaceDN w:val="0"/>
        <w:adjustRightInd w:val="0"/>
        <w:spacing w:after="52" w:line="240" w:lineRule="auto"/>
        <w:jc w:val="both"/>
        <w:rPr>
          <w:rFonts w:cs="Arial"/>
          <w:color w:val="000000"/>
        </w:rPr>
      </w:pPr>
    </w:p>
    <w:p w:rsidR="00FF2A0E" w:rsidRDefault="00FF2A0E" w:rsidP="00A933B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52" w:line="240" w:lineRule="auto"/>
        <w:jc w:val="both"/>
        <w:rPr>
          <w:rFonts w:cs="Arial"/>
          <w:color w:val="000000"/>
        </w:rPr>
      </w:pPr>
      <w:r w:rsidRPr="00A933B5">
        <w:rPr>
          <w:rFonts w:cs="Arial"/>
          <w:color w:val="000000"/>
        </w:rPr>
        <w:t xml:space="preserve">Antes de prender los amplificadores, cerciórese que los volúmenes están al mínimo. </w:t>
      </w:r>
    </w:p>
    <w:p w:rsidR="00C1705A" w:rsidRPr="00C1705A" w:rsidRDefault="00C1705A" w:rsidP="00C1705A">
      <w:pPr>
        <w:pStyle w:val="Prrafodelista"/>
        <w:rPr>
          <w:rFonts w:cs="Arial"/>
          <w:color w:val="000000"/>
        </w:rPr>
      </w:pPr>
    </w:p>
    <w:p w:rsidR="00FF2A0E" w:rsidRDefault="00FF2A0E" w:rsidP="00A933B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52" w:line="240" w:lineRule="auto"/>
        <w:jc w:val="both"/>
        <w:rPr>
          <w:rFonts w:cs="Arial"/>
          <w:color w:val="000000"/>
        </w:rPr>
      </w:pPr>
      <w:r w:rsidRPr="00A933B5">
        <w:rPr>
          <w:rFonts w:cs="Arial"/>
          <w:color w:val="000000"/>
        </w:rPr>
        <w:t xml:space="preserve">Proteja sus oídos, ensaye a volúmenes moderados. </w:t>
      </w:r>
    </w:p>
    <w:p w:rsidR="00C1705A" w:rsidRPr="00C1705A" w:rsidRDefault="00C1705A" w:rsidP="00C1705A">
      <w:pPr>
        <w:pStyle w:val="Prrafodelista"/>
        <w:rPr>
          <w:rFonts w:cs="Arial"/>
          <w:color w:val="000000"/>
        </w:rPr>
      </w:pPr>
    </w:p>
    <w:p w:rsidR="00FF2A0E" w:rsidRDefault="00FF2A0E" w:rsidP="00A933B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52" w:line="240" w:lineRule="auto"/>
        <w:jc w:val="both"/>
        <w:rPr>
          <w:rFonts w:cs="Arial"/>
          <w:color w:val="000000"/>
        </w:rPr>
      </w:pPr>
      <w:r w:rsidRPr="00A933B5">
        <w:rPr>
          <w:rFonts w:cs="Arial"/>
          <w:color w:val="000000"/>
        </w:rPr>
        <w:t xml:space="preserve">Una vez terminado el ensayo, el guitarrista y el bajista deben limpiar las cuerdas con el paño destinado para ello. </w:t>
      </w:r>
    </w:p>
    <w:p w:rsidR="00C1705A" w:rsidRPr="00C1705A" w:rsidRDefault="00C1705A" w:rsidP="00C1705A">
      <w:pPr>
        <w:pStyle w:val="Prrafodelista"/>
        <w:rPr>
          <w:rFonts w:cs="Arial"/>
          <w:color w:val="000000"/>
        </w:rPr>
      </w:pPr>
    </w:p>
    <w:p w:rsidR="00FF2A0E" w:rsidRDefault="00FF2A0E" w:rsidP="00A933B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52" w:line="240" w:lineRule="auto"/>
        <w:jc w:val="both"/>
        <w:rPr>
          <w:rFonts w:cs="Arial"/>
          <w:color w:val="000000"/>
        </w:rPr>
      </w:pPr>
      <w:r w:rsidRPr="00A933B5">
        <w:rPr>
          <w:rFonts w:cs="Arial"/>
          <w:color w:val="000000"/>
        </w:rPr>
        <w:t>Apague el aire acondicionado</w:t>
      </w:r>
      <w:r w:rsidR="00F63725">
        <w:rPr>
          <w:rFonts w:cs="Arial"/>
          <w:color w:val="000000"/>
        </w:rPr>
        <w:t xml:space="preserve"> una vez haya terminado su ensayo</w:t>
      </w:r>
      <w:r w:rsidRPr="00A933B5">
        <w:rPr>
          <w:rFonts w:cs="Arial"/>
          <w:color w:val="000000"/>
        </w:rPr>
        <w:t xml:space="preserve">. </w:t>
      </w:r>
    </w:p>
    <w:p w:rsidR="00C1705A" w:rsidRPr="00C1705A" w:rsidRDefault="00C1705A" w:rsidP="00C1705A">
      <w:pPr>
        <w:pStyle w:val="Prrafodelista"/>
        <w:rPr>
          <w:rFonts w:cs="Arial"/>
          <w:color w:val="000000"/>
        </w:rPr>
      </w:pPr>
    </w:p>
    <w:p w:rsidR="00FF2A0E" w:rsidRDefault="00FF2A0E" w:rsidP="00A933B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52" w:line="240" w:lineRule="auto"/>
        <w:jc w:val="both"/>
        <w:rPr>
          <w:rFonts w:cs="Arial"/>
          <w:color w:val="000000"/>
        </w:rPr>
      </w:pPr>
      <w:r w:rsidRPr="00A933B5">
        <w:rPr>
          <w:rFonts w:cs="Arial"/>
          <w:color w:val="000000"/>
        </w:rPr>
        <w:t xml:space="preserve">Está prohibido consumir cualquier tipo de alimento o bebida en la </w:t>
      </w:r>
      <w:r w:rsidR="00E9517F">
        <w:rPr>
          <w:rFonts w:cs="Arial"/>
          <w:color w:val="000000"/>
        </w:rPr>
        <w:t>s</w:t>
      </w:r>
      <w:r w:rsidRPr="00A933B5">
        <w:rPr>
          <w:rFonts w:cs="Arial"/>
          <w:color w:val="000000"/>
        </w:rPr>
        <w:t xml:space="preserve">ala. </w:t>
      </w:r>
    </w:p>
    <w:p w:rsidR="00C1705A" w:rsidRPr="00C1705A" w:rsidRDefault="00C1705A" w:rsidP="00C1705A">
      <w:pPr>
        <w:pStyle w:val="Prrafodelista"/>
        <w:rPr>
          <w:rFonts w:cs="Arial"/>
          <w:color w:val="000000"/>
        </w:rPr>
      </w:pPr>
    </w:p>
    <w:p w:rsidR="00FF2A0E" w:rsidRDefault="00FF2A0E" w:rsidP="00A933B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52" w:line="240" w:lineRule="auto"/>
        <w:jc w:val="both"/>
        <w:rPr>
          <w:rFonts w:cs="Arial"/>
          <w:color w:val="000000"/>
        </w:rPr>
      </w:pPr>
      <w:r w:rsidRPr="00A933B5">
        <w:rPr>
          <w:rFonts w:cs="Arial"/>
          <w:color w:val="000000"/>
        </w:rPr>
        <w:t xml:space="preserve">Los instrumentos, equipos y accesorios de la </w:t>
      </w:r>
      <w:r w:rsidR="00E9517F">
        <w:rPr>
          <w:rFonts w:cs="Arial"/>
          <w:color w:val="000000"/>
        </w:rPr>
        <w:t>s</w:t>
      </w:r>
      <w:r w:rsidRPr="00A933B5">
        <w:rPr>
          <w:rFonts w:cs="Arial"/>
          <w:color w:val="000000"/>
        </w:rPr>
        <w:t>ala</w:t>
      </w:r>
      <w:r w:rsidR="00E9517F">
        <w:rPr>
          <w:rFonts w:cs="Arial"/>
          <w:color w:val="000000"/>
        </w:rPr>
        <w:t xml:space="preserve"> </w:t>
      </w:r>
      <w:r w:rsidRPr="00A933B5">
        <w:rPr>
          <w:rFonts w:cs="Arial"/>
          <w:color w:val="000000"/>
        </w:rPr>
        <w:t xml:space="preserve">deben permanecer en el sitio previamente asignado por el Departamento de Desarrollo Artístico. </w:t>
      </w:r>
    </w:p>
    <w:p w:rsidR="00C1705A" w:rsidRPr="00C1705A" w:rsidRDefault="00C1705A" w:rsidP="00C1705A">
      <w:pPr>
        <w:pStyle w:val="Prrafodelista"/>
        <w:rPr>
          <w:rFonts w:cs="Arial"/>
          <w:color w:val="000000"/>
        </w:rPr>
      </w:pPr>
    </w:p>
    <w:p w:rsidR="00FF2A0E" w:rsidRPr="00A933B5" w:rsidRDefault="00FF2A0E" w:rsidP="00A933B5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</w:rPr>
      </w:pPr>
      <w:bookmarkStart w:id="0" w:name="_GoBack"/>
      <w:bookmarkEnd w:id="0"/>
      <w:r w:rsidRPr="00A933B5">
        <w:rPr>
          <w:rFonts w:cs="Arial"/>
          <w:color w:val="000000"/>
        </w:rPr>
        <w:t xml:space="preserve">Las políticas del salón de ensayos musicales, Sala Fuego, las puede encontrar en www.eafit.edu.co/artistico: es su deber consultarlas. </w:t>
      </w:r>
    </w:p>
    <w:p w:rsidR="00FF2A0E" w:rsidRDefault="00FF2A0E" w:rsidP="00FF2A0E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FF2A0E" w:rsidRPr="00FF2A0E" w:rsidRDefault="00FF2A0E" w:rsidP="00FF2A0E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sectPr w:rsidR="00FF2A0E" w:rsidRPr="00FF2A0E" w:rsidSect="00560C8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3E600A"/>
    <w:multiLevelType w:val="hybridMultilevel"/>
    <w:tmpl w:val="F0CE99C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6C231D"/>
    <w:multiLevelType w:val="hybridMultilevel"/>
    <w:tmpl w:val="9378DE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F2A0E"/>
    <w:rsid w:val="00253AC3"/>
    <w:rsid w:val="004E117F"/>
    <w:rsid w:val="00560C8E"/>
    <w:rsid w:val="0077776B"/>
    <w:rsid w:val="00A3718F"/>
    <w:rsid w:val="00A933B5"/>
    <w:rsid w:val="00B14F20"/>
    <w:rsid w:val="00C1705A"/>
    <w:rsid w:val="00C64B3A"/>
    <w:rsid w:val="00E55EB0"/>
    <w:rsid w:val="00E9517F"/>
    <w:rsid w:val="00EC5005"/>
    <w:rsid w:val="00F63725"/>
    <w:rsid w:val="00FF2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21F29B5-8AB7-4F02-9320-F73530309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0C8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FF2A0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inespaciado">
    <w:name w:val="No Spacing"/>
    <w:uiPriority w:val="1"/>
    <w:qFormat/>
    <w:rsid w:val="00FF2A0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lsbulletlist">
    <w:name w:val="clsbulletlist"/>
    <w:basedOn w:val="Normal"/>
    <w:rsid w:val="00FF2A0E"/>
    <w:pPr>
      <w:spacing w:before="100" w:beforeAutospacing="1" w:after="100" w:afterAutospacing="1" w:line="240" w:lineRule="auto"/>
    </w:pPr>
    <w:rPr>
      <w:rFonts w:ascii="Trebuchet MS" w:eastAsia="Times New Roman" w:hAnsi="Trebuchet MS" w:cs="Times New Roman"/>
      <w:color w:val="666666"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A933B5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B14F2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14F2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14F2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14F2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14F2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14F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14F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34662300EA8E24A97BCC5B04121040F" ma:contentTypeVersion="1" ma:contentTypeDescription="Crear nuevo documento." ma:contentTypeScope="" ma:versionID="caeaf1f0e24139055af04e58692632a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50B679-B2B2-4250-8769-2B4F721A5B2F}"/>
</file>

<file path=customXml/itemProps2.xml><?xml version="1.0" encoding="utf-8"?>
<ds:datastoreItem xmlns:ds="http://schemas.openxmlformats.org/officeDocument/2006/customXml" ds:itemID="{43123050-59BB-4B92-A163-39164B6EBE5C}"/>
</file>

<file path=customXml/itemProps3.xml><?xml version="1.0" encoding="utf-8"?>
<ds:datastoreItem xmlns:ds="http://schemas.openxmlformats.org/officeDocument/2006/customXml" ds:itemID="{F643A87C-149F-472D-BC81-C9E66180B84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133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Eafit</Company>
  <LinksUpToDate>false</LinksUpToDate>
  <CharactersWithSpaces>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cospinaf</dc:creator>
  <cp:keywords/>
  <dc:description/>
  <cp:lastModifiedBy>Andres Rubio Posada</cp:lastModifiedBy>
  <cp:revision>8</cp:revision>
  <dcterms:created xsi:type="dcterms:W3CDTF">2012-07-26T22:12:00Z</dcterms:created>
  <dcterms:modified xsi:type="dcterms:W3CDTF">2015-04-22T20:24:00Z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0x010100B34662300EA8E24A97BCC5B04121040F</vt:lpwstr>
  </property>
  <property fmtid="{D5CDD505-2E9C-101B-9397-08002B2CF9AE}" pid="3" name="Order">
    <vt:r8>200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